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C2C03" w14:textId="048FC1CF" w:rsidR="00976316" w:rsidRDefault="00942CFF" w:rsidP="00942CFF">
      <w:pPr>
        <w:jc w:val="center"/>
        <w:rPr>
          <w:b/>
          <w:bCs/>
          <w:u w:val="single"/>
        </w:rPr>
      </w:pPr>
      <w:r w:rsidRPr="00942CFF">
        <w:rPr>
          <w:b/>
          <w:bCs/>
          <w:u w:val="single"/>
        </w:rPr>
        <w:t>Exempel på tentamensfrågor för SVF.se</w:t>
      </w:r>
    </w:p>
    <w:p w14:paraId="2AD9D4DC" w14:textId="77777777" w:rsidR="00942CFF" w:rsidRDefault="00942CFF" w:rsidP="00942CFF">
      <w:pPr>
        <w:jc w:val="center"/>
        <w:rPr>
          <w:b/>
          <w:bCs/>
          <w:u w:val="single"/>
        </w:rPr>
      </w:pPr>
    </w:p>
    <w:p w14:paraId="68B9DE85" w14:textId="3455F2D9" w:rsidR="00942CFF" w:rsidRPr="00464F01" w:rsidRDefault="00464F01" w:rsidP="00464F01">
      <w:pPr>
        <w:jc w:val="center"/>
        <w:rPr>
          <w:b/>
          <w:bCs/>
          <w:u w:val="single"/>
        </w:rPr>
      </w:pPr>
      <w:proofErr w:type="spellStart"/>
      <w:r w:rsidRPr="00464F01">
        <w:rPr>
          <w:b/>
          <w:bCs/>
          <w:u w:val="single"/>
        </w:rPr>
        <w:t>Multiple</w:t>
      </w:r>
      <w:proofErr w:type="spellEnd"/>
      <w:r w:rsidRPr="00464F01">
        <w:rPr>
          <w:b/>
          <w:bCs/>
          <w:u w:val="single"/>
        </w:rPr>
        <w:t xml:space="preserve"> Choice </w:t>
      </w:r>
      <w:proofErr w:type="spellStart"/>
      <w:r w:rsidRPr="00464F01">
        <w:rPr>
          <w:b/>
          <w:bCs/>
          <w:u w:val="single"/>
        </w:rPr>
        <w:t>Questions</w:t>
      </w:r>
      <w:proofErr w:type="spellEnd"/>
    </w:p>
    <w:p w14:paraId="760AC80E" w14:textId="77777777" w:rsidR="00464F01" w:rsidRPr="00464F01" w:rsidRDefault="00464F01" w:rsidP="00464F01">
      <w:pPr>
        <w:numPr>
          <w:ilvl w:val="0"/>
          <w:numId w:val="1"/>
        </w:numPr>
        <w:rPr>
          <w:b/>
          <w:bCs/>
        </w:rPr>
      </w:pPr>
      <w:r w:rsidRPr="00464F01">
        <w:rPr>
          <w:b/>
          <w:bCs/>
        </w:rPr>
        <w:t xml:space="preserve">Vilket av dessa alternativ är </w:t>
      </w:r>
      <w:r w:rsidRPr="00464F01">
        <w:rPr>
          <w:b/>
          <w:bCs/>
          <w:u w:val="single"/>
        </w:rPr>
        <w:t>inte</w:t>
      </w:r>
      <w:r w:rsidRPr="00464F01">
        <w:rPr>
          <w:b/>
          <w:bCs/>
        </w:rPr>
        <w:t xml:space="preserve"> (observera INTE) en orsak till uppkomst av galopprytm hos katt?</w:t>
      </w:r>
    </w:p>
    <w:p w14:paraId="16A9B59A" w14:textId="77777777" w:rsidR="00464F01" w:rsidRPr="00464F01" w:rsidRDefault="00464F01" w:rsidP="00464F01">
      <w:pPr>
        <w:numPr>
          <w:ilvl w:val="0"/>
          <w:numId w:val="2"/>
        </w:numPr>
      </w:pPr>
      <w:r w:rsidRPr="00464F01">
        <w:t>Patologiskt snabb fyllnad av kammaren</w:t>
      </w:r>
    </w:p>
    <w:p w14:paraId="07A899CF" w14:textId="77777777" w:rsidR="00464F01" w:rsidRPr="00464F01" w:rsidRDefault="00464F01" w:rsidP="00464F01">
      <w:pPr>
        <w:numPr>
          <w:ilvl w:val="0"/>
          <w:numId w:val="2"/>
        </w:numPr>
      </w:pPr>
      <w:r w:rsidRPr="00464F01">
        <w:t xml:space="preserve">Hypertrofi av </w:t>
      </w:r>
      <w:proofErr w:type="spellStart"/>
      <w:r w:rsidRPr="00464F01">
        <w:t>septumväggen</w:t>
      </w:r>
      <w:proofErr w:type="spellEnd"/>
      <w:r w:rsidRPr="00464F01">
        <w:t>.</w:t>
      </w:r>
    </w:p>
    <w:p w14:paraId="6A214AE6" w14:textId="77777777" w:rsidR="00464F01" w:rsidRPr="00464F01" w:rsidRDefault="00464F01" w:rsidP="00464F01">
      <w:pPr>
        <w:numPr>
          <w:ilvl w:val="0"/>
          <w:numId w:val="2"/>
        </w:numPr>
      </w:pPr>
      <w:r w:rsidRPr="00464F01">
        <w:t>Kontraktion av vänster förmak i en överfylld eller stel vänster kammare.</w:t>
      </w:r>
    </w:p>
    <w:p w14:paraId="1A435C4F" w14:textId="77777777" w:rsidR="00464F01" w:rsidRPr="00464F01" w:rsidRDefault="00464F01" w:rsidP="00464F01">
      <w:pPr>
        <w:rPr>
          <w:b/>
          <w:bCs/>
        </w:rPr>
      </w:pPr>
    </w:p>
    <w:p w14:paraId="2538F4C1" w14:textId="77777777" w:rsidR="00464F01" w:rsidRPr="00464F01" w:rsidRDefault="00464F01" w:rsidP="00464F01">
      <w:pPr>
        <w:numPr>
          <w:ilvl w:val="0"/>
          <w:numId w:val="1"/>
        </w:numPr>
        <w:rPr>
          <w:b/>
          <w:bCs/>
        </w:rPr>
      </w:pPr>
      <w:r w:rsidRPr="00464F01">
        <w:rPr>
          <w:b/>
          <w:bCs/>
        </w:rPr>
        <w:t xml:space="preserve">Vad är </w:t>
      </w:r>
      <w:proofErr w:type="spellStart"/>
      <w:r w:rsidRPr="00464F01">
        <w:rPr>
          <w:b/>
          <w:bCs/>
        </w:rPr>
        <w:t>cut</w:t>
      </w:r>
      <w:proofErr w:type="spellEnd"/>
      <w:r w:rsidRPr="00464F01">
        <w:rPr>
          <w:b/>
          <w:bCs/>
        </w:rPr>
        <w:t xml:space="preserve"> off-värdet för NT-</w:t>
      </w:r>
      <w:proofErr w:type="spellStart"/>
      <w:r w:rsidRPr="00464F01">
        <w:rPr>
          <w:b/>
          <w:bCs/>
        </w:rPr>
        <w:t>proBNP</w:t>
      </w:r>
      <w:proofErr w:type="spellEnd"/>
      <w:r w:rsidRPr="00464F01">
        <w:rPr>
          <w:b/>
          <w:bCs/>
        </w:rPr>
        <w:t xml:space="preserve"> på de </w:t>
      </w:r>
      <w:proofErr w:type="spellStart"/>
      <w:r w:rsidRPr="00464F01">
        <w:rPr>
          <w:b/>
          <w:bCs/>
        </w:rPr>
        <w:t>point</w:t>
      </w:r>
      <w:proofErr w:type="spellEnd"/>
      <w:r w:rsidRPr="00464F01">
        <w:rPr>
          <w:b/>
          <w:bCs/>
        </w:rPr>
        <w:t xml:space="preserve"> </w:t>
      </w:r>
      <w:proofErr w:type="spellStart"/>
      <w:r w:rsidRPr="00464F01">
        <w:rPr>
          <w:b/>
          <w:bCs/>
        </w:rPr>
        <w:t>of</w:t>
      </w:r>
      <w:proofErr w:type="spellEnd"/>
      <w:r w:rsidRPr="00464F01">
        <w:rPr>
          <w:b/>
          <w:bCs/>
        </w:rPr>
        <w:t xml:space="preserve"> </w:t>
      </w:r>
      <w:proofErr w:type="spellStart"/>
      <w:r w:rsidRPr="00464F01">
        <w:rPr>
          <w:b/>
          <w:bCs/>
        </w:rPr>
        <w:t>care</w:t>
      </w:r>
      <w:proofErr w:type="spellEnd"/>
      <w:r w:rsidRPr="00464F01">
        <w:rPr>
          <w:b/>
          <w:bCs/>
        </w:rPr>
        <w:t>-tester från IDEXX som används i kliniskt bruk inom veterinärmedicin idag?</w:t>
      </w:r>
    </w:p>
    <w:p w14:paraId="1512507B" w14:textId="77777777" w:rsidR="00464F01" w:rsidRPr="00464F01" w:rsidRDefault="00464F01" w:rsidP="00464F01">
      <w:pPr>
        <w:numPr>
          <w:ilvl w:val="0"/>
          <w:numId w:val="3"/>
        </w:numPr>
      </w:pPr>
      <w:r w:rsidRPr="00464F01">
        <w:t xml:space="preserve">50 </w:t>
      </w:r>
      <w:proofErr w:type="spellStart"/>
      <w:r w:rsidRPr="00464F01">
        <w:t>pmol</w:t>
      </w:r>
      <w:proofErr w:type="spellEnd"/>
      <w:r w:rsidRPr="00464F01">
        <w:t>/L</w:t>
      </w:r>
    </w:p>
    <w:p w14:paraId="7AA63348" w14:textId="77777777" w:rsidR="00464F01" w:rsidRPr="00464F01" w:rsidRDefault="00464F01" w:rsidP="00464F01">
      <w:pPr>
        <w:numPr>
          <w:ilvl w:val="0"/>
          <w:numId w:val="3"/>
        </w:numPr>
      </w:pPr>
      <w:r w:rsidRPr="00464F01">
        <w:t xml:space="preserve">150 </w:t>
      </w:r>
      <w:proofErr w:type="spellStart"/>
      <w:r w:rsidRPr="00464F01">
        <w:t>pmol</w:t>
      </w:r>
      <w:proofErr w:type="spellEnd"/>
      <w:r w:rsidRPr="00464F01">
        <w:t>/L</w:t>
      </w:r>
    </w:p>
    <w:p w14:paraId="550A3EA0" w14:textId="77777777" w:rsidR="00464F01" w:rsidRPr="00464F01" w:rsidRDefault="00464F01" w:rsidP="00464F01">
      <w:pPr>
        <w:numPr>
          <w:ilvl w:val="0"/>
          <w:numId w:val="3"/>
        </w:numPr>
      </w:pPr>
      <w:r w:rsidRPr="00464F01">
        <w:t xml:space="preserve">3000 </w:t>
      </w:r>
      <w:proofErr w:type="spellStart"/>
      <w:r w:rsidRPr="00464F01">
        <w:t>pmol</w:t>
      </w:r>
      <w:proofErr w:type="spellEnd"/>
      <w:r w:rsidRPr="00464F01">
        <w:t>/L</w:t>
      </w:r>
    </w:p>
    <w:p w14:paraId="601387F5" w14:textId="77777777" w:rsidR="00464F01" w:rsidRDefault="00464F01" w:rsidP="00464F01">
      <w:pPr>
        <w:numPr>
          <w:ilvl w:val="0"/>
          <w:numId w:val="3"/>
        </w:numPr>
      </w:pPr>
      <w:r w:rsidRPr="00464F01">
        <w:t xml:space="preserve">450 </w:t>
      </w:r>
      <w:proofErr w:type="spellStart"/>
      <w:r w:rsidRPr="00464F01">
        <w:t>pmol</w:t>
      </w:r>
      <w:proofErr w:type="spellEnd"/>
      <w:r w:rsidRPr="00464F01">
        <w:t>/</w:t>
      </w:r>
      <w:proofErr w:type="spellStart"/>
      <w:r w:rsidRPr="00464F01">
        <w:t>L</w:t>
      </w:r>
      <w:proofErr w:type="spellEnd"/>
    </w:p>
    <w:p w14:paraId="6AD37C09" w14:textId="77777777" w:rsidR="00464F01" w:rsidRDefault="00464F01" w:rsidP="00464F01">
      <w:pPr>
        <w:ind w:left="1080"/>
      </w:pPr>
    </w:p>
    <w:p w14:paraId="13BF8BC3" w14:textId="77777777" w:rsidR="00464F01" w:rsidRDefault="00464F01" w:rsidP="00464F01">
      <w:pPr>
        <w:ind w:left="1080"/>
      </w:pPr>
    </w:p>
    <w:p w14:paraId="2384C999" w14:textId="4E4A4ED8" w:rsidR="00464F01" w:rsidRPr="00464F01" w:rsidRDefault="00464F01" w:rsidP="00464F01">
      <w:pPr>
        <w:ind w:left="1080"/>
      </w:pPr>
      <w:r w:rsidRPr="00464F01">
        <w:rPr>
          <w:b/>
          <w:bCs/>
        </w:rPr>
        <w:t xml:space="preserve">Hur snabbt efter en </w:t>
      </w:r>
      <w:proofErr w:type="spellStart"/>
      <w:r w:rsidRPr="00464F01">
        <w:rPr>
          <w:b/>
          <w:bCs/>
        </w:rPr>
        <w:t>myokard</w:t>
      </w:r>
      <w:proofErr w:type="spellEnd"/>
      <w:r w:rsidRPr="00464F01">
        <w:rPr>
          <w:b/>
          <w:bCs/>
        </w:rPr>
        <w:t xml:space="preserve">-skada kan du se förhöjda nivåer av </w:t>
      </w:r>
      <w:proofErr w:type="spellStart"/>
      <w:r w:rsidRPr="00464F01">
        <w:rPr>
          <w:b/>
          <w:bCs/>
        </w:rPr>
        <w:t>Troponin</w:t>
      </w:r>
      <w:proofErr w:type="spellEnd"/>
      <w:r w:rsidRPr="00464F01">
        <w:rPr>
          <w:b/>
          <w:bCs/>
        </w:rPr>
        <w:t>-I (C-</w:t>
      </w:r>
      <w:proofErr w:type="spellStart"/>
      <w:r w:rsidRPr="00464F01">
        <w:rPr>
          <w:b/>
          <w:bCs/>
        </w:rPr>
        <w:t>TnI</w:t>
      </w:r>
      <w:proofErr w:type="spellEnd"/>
      <w:r w:rsidRPr="00464F01">
        <w:rPr>
          <w:b/>
          <w:bCs/>
        </w:rPr>
        <w:t>) i blodet?</w:t>
      </w:r>
    </w:p>
    <w:p w14:paraId="3836BCC3" w14:textId="77777777" w:rsidR="00464F01" w:rsidRPr="00464F01" w:rsidRDefault="00464F01" w:rsidP="00464F01">
      <w:pPr>
        <w:numPr>
          <w:ilvl w:val="0"/>
          <w:numId w:val="4"/>
        </w:numPr>
      </w:pPr>
      <w:r w:rsidRPr="00464F01">
        <w:t>0–2 timmar</w:t>
      </w:r>
    </w:p>
    <w:p w14:paraId="26F457F0" w14:textId="77777777" w:rsidR="00464F01" w:rsidRPr="00464F01" w:rsidRDefault="00464F01" w:rsidP="00464F01">
      <w:pPr>
        <w:numPr>
          <w:ilvl w:val="0"/>
          <w:numId w:val="4"/>
        </w:numPr>
      </w:pPr>
      <w:r w:rsidRPr="00464F01">
        <w:t>1–3 timmar</w:t>
      </w:r>
    </w:p>
    <w:p w14:paraId="06DE5687" w14:textId="77777777" w:rsidR="00464F01" w:rsidRPr="00464F01" w:rsidRDefault="00464F01" w:rsidP="00464F01">
      <w:pPr>
        <w:numPr>
          <w:ilvl w:val="0"/>
          <w:numId w:val="4"/>
        </w:numPr>
      </w:pPr>
      <w:r w:rsidRPr="00464F01">
        <w:t>4–12 timmar</w:t>
      </w:r>
    </w:p>
    <w:p w14:paraId="1AAA1F55" w14:textId="77777777" w:rsidR="00464F01" w:rsidRPr="00464F01" w:rsidRDefault="00464F01" w:rsidP="00464F01">
      <w:pPr>
        <w:numPr>
          <w:ilvl w:val="0"/>
          <w:numId w:val="4"/>
        </w:numPr>
      </w:pPr>
      <w:r w:rsidRPr="00464F01">
        <w:t>8–16 timmar</w:t>
      </w:r>
    </w:p>
    <w:p w14:paraId="50F13230" w14:textId="77777777" w:rsidR="00464F01" w:rsidRDefault="00464F01" w:rsidP="00942CFF"/>
    <w:p w14:paraId="55E28B9E" w14:textId="77777777" w:rsidR="00464F01" w:rsidRDefault="00464F01" w:rsidP="00942CFF"/>
    <w:p w14:paraId="49FCABA6" w14:textId="77777777" w:rsidR="00464F01" w:rsidRDefault="00464F01" w:rsidP="00942CFF"/>
    <w:p w14:paraId="47747894" w14:textId="77777777" w:rsidR="00464F01" w:rsidRDefault="00464F01" w:rsidP="00942CFF"/>
    <w:p w14:paraId="4B02B72F" w14:textId="77777777" w:rsidR="00464F01" w:rsidRDefault="00464F01" w:rsidP="00942CFF"/>
    <w:p w14:paraId="55C616EF" w14:textId="77777777" w:rsidR="00464F01" w:rsidRDefault="00464F01" w:rsidP="00942CFF"/>
    <w:p w14:paraId="3A19A249" w14:textId="77777777" w:rsidR="00464F01" w:rsidRDefault="00464F01" w:rsidP="00942CFF"/>
    <w:p w14:paraId="646C63F8" w14:textId="77777777" w:rsidR="00464F01" w:rsidRDefault="00464F01" w:rsidP="00942CFF"/>
    <w:p w14:paraId="284E42D6" w14:textId="77777777" w:rsidR="00464F01" w:rsidRDefault="00464F01" w:rsidP="00942CFF"/>
    <w:p w14:paraId="08692458" w14:textId="7AF4EF19" w:rsidR="00464F01" w:rsidRDefault="00464F01" w:rsidP="00464F01">
      <w:pPr>
        <w:jc w:val="center"/>
        <w:rPr>
          <w:b/>
          <w:bCs/>
        </w:rPr>
      </w:pPr>
      <w:r w:rsidRPr="00464F01">
        <w:rPr>
          <w:b/>
          <w:bCs/>
        </w:rPr>
        <w:lastRenderedPageBreak/>
        <w:t>EKG</w:t>
      </w:r>
    </w:p>
    <w:p w14:paraId="29B234D8" w14:textId="77777777" w:rsidR="00464F01" w:rsidRDefault="00464F01" w:rsidP="00464F01">
      <w:pPr>
        <w:pStyle w:val="Liststycke"/>
        <w:numPr>
          <w:ilvl w:val="0"/>
          <w:numId w:val="5"/>
        </w:numPr>
        <w:spacing w:after="0" w:line="240" w:lineRule="auto"/>
        <w:rPr>
          <w:rFonts w:eastAsia="DengXian" w:cstheme="minorHAnsi"/>
          <w:b/>
          <w:bCs/>
          <w:sz w:val="24"/>
          <w:szCs w:val="24"/>
          <w:lang w:eastAsia="zh-CN"/>
        </w:rPr>
      </w:pPr>
      <w:r w:rsidRPr="00871004">
        <w:rPr>
          <w:rFonts w:eastAsia="DengXian" w:cstheme="minorHAnsi"/>
          <w:b/>
          <w:bCs/>
          <w:sz w:val="24"/>
          <w:szCs w:val="24"/>
          <w:lang w:eastAsia="zh-CN"/>
        </w:rPr>
        <w:t xml:space="preserve">EKG: Detta EKG </w:t>
      </w:r>
      <w:proofErr w:type="spellStart"/>
      <w:r w:rsidRPr="00871004">
        <w:rPr>
          <w:rFonts w:eastAsia="DengXian" w:cstheme="minorHAnsi"/>
          <w:b/>
          <w:bCs/>
          <w:sz w:val="24"/>
          <w:szCs w:val="24"/>
          <w:lang w:eastAsia="zh-CN"/>
        </w:rPr>
        <w:t>registerades</w:t>
      </w:r>
      <w:proofErr w:type="spellEnd"/>
      <w:r w:rsidRPr="00871004">
        <w:rPr>
          <w:rFonts w:eastAsia="DengXian" w:cstheme="minorHAnsi"/>
          <w:b/>
          <w:bCs/>
          <w:sz w:val="24"/>
          <w:szCs w:val="24"/>
          <w:lang w:eastAsia="zh-CN"/>
        </w:rPr>
        <w:t xml:space="preserve"> från en pudel som bodde i Hong Kong. Tolka hjärtrytmen/rytmerna så detaljerat som möjligt.</w:t>
      </w:r>
      <w:r>
        <w:rPr>
          <w:rFonts w:eastAsia="DengXian" w:cstheme="minorHAnsi"/>
          <w:b/>
          <w:bCs/>
          <w:sz w:val="24"/>
          <w:szCs w:val="24"/>
          <w:lang w:eastAsia="zh-CN"/>
        </w:rPr>
        <w:t xml:space="preserve"> </w:t>
      </w:r>
    </w:p>
    <w:p w14:paraId="34A20A53" w14:textId="77777777" w:rsidR="00464F01" w:rsidRPr="00871004" w:rsidRDefault="00464F01" w:rsidP="00464F01">
      <w:pPr>
        <w:pStyle w:val="Liststycke"/>
        <w:spacing w:after="0" w:line="240" w:lineRule="auto"/>
        <w:rPr>
          <w:rFonts w:eastAsia="DengXian" w:cstheme="minorHAnsi"/>
          <w:b/>
          <w:bCs/>
          <w:sz w:val="24"/>
          <w:szCs w:val="24"/>
          <w:lang w:eastAsia="zh-CN"/>
        </w:rPr>
      </w:pPr>
      <w:r>
        <w:rPr>
          <w:rFonts w:eastAsia="DengXian" w:cstheme="minorHAnsi"/>
          <w:b/>
          <w:bCs/>
          <w:sz w:val="24"/>
          <w:szCs w:val="24"/>
          <w:lang w:eastAsia="zh-CN"/>
        </w:rPr>
        <w:t xml:space="preserve">Hjärtfrekvensen över de första 7 komplexen är 180/min, resterande komplex 90/min. </w:t>
      </w:r>
      <w:r w:rsidRPr="00871004">
        <w:rPr>
          <w:rFonts w:eastAsia="DengXian" w:cstheme="minorHAnsi"/>
          <w:b/>
          <w:bCs/>
          <w:sz w:val="24"/>
          <w:szCs w:val="24"/>
          <w:lang w:eastAsia="zh-CN"/>
        </w:rPr>
        <w:t xml:space="preserve"> (3p)</w:t>
      </w:r>
    </w:p>
    <w:p w14:paraId="4772F369" w14:textId="77777777" w:rsidR="00464F01" w:rsidRPr="00871004" w:rsidRDefault="00464F01" w:rsidP="00464F01">
      <w:pPr>
        <w:pStyle w:val="Liststycke"/>
        <w:spacing w:after="0" w:line="240" w:lineRule="auto"/>
        <w:rPr>
          <w:rFonts w:eastAsia="DengXian" w:cstheme="minorHAnsi"/>
          <w:sz w:val="24"/>
          <w:szCs w:val="24"/>
          <w:lang w:eastAsia="zh-CN"/>
        </w:rPr>
      </w:pPr>
    </w:p>
    <w:p w14:paraId="1FF0D425" w14:textId="77777777" w:rsidR="00464F01" w:rsidRPr="00871004" w:rsidRDefault="00464F01" w:rsidP="00464F01">
      <w:pPr>
        <w:pStyle w:val="Liststycke"/>
        <w:spacing w:after="0" w:line="240" w:lineRule="auto"/>
        <w:rPr>
          <w:rFonts w:eastAsia="DengXian" w:cstheme="minorHAnsi"/>
          <w:sz w:val="24"/>
          <w:szCs w:val="24"/>
          <w:lang w:eastAsia="zh-CN"/>
        </w:rPr>
      </w:pPr>
      <w:r w:rsidRPr="00871004">
        <w:rPr>
          <w:rFonts w:cstheme="minorHAnsi"/>
          <w:noProof/>
          <w:sz w:val="24"/>
          <w:szCs w:val="24"/>
        </w:rPr>
        <w:drawing>
          <wp:inline distT="0" distB="0" distL="0" distR="0" wp14:anchorId="7507507A" wp14:editId="662F21D4">
            <wp:extent cx="5760720" cy="3846830"/>
            <wp:effectExtent l="0" t="0" r="0" b="1270"/>
            <wp:docPr id="1" name="Bildobjekt 1" descr="En bild som visar text, handskrift, papper, dokumen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handskrift, papper, dokumen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846830"/>
                    </a:xfrm>
                    <a:prstGeom prst="rect">
                      <a:avLst/>
                    </a:prstGeom>
                    <a:noFill/>
                    <a:ln>
                      <a:noFill/>
                    </a:ln>
                  </pic:spPr>
                </pic:pic>
              </a:graphicData>
            </a:graphic>
          </wp:inline>
        </w:drawing>
      </w:r>
    </w:p>
    <w:p w14:paraId="18A39660" w14:textId="77777777" w:rsidR="00464F01" w:rsidRDefault="00464F01" w:rsidP="00464F01">
      <w:pPr>
        <w:jc w:val="center"/>
        <w:rPr>
          <w:b/>
          <w:bCs/>
        </w:rPr>
      </w:pPr>
    </w:p>
    <w:p w14:paraId="43B2BE80" w14:textId="77777777" w:rsidR="00464F01" w:rsidRDefault="00464F01" w:rsidP="00464F01">
      <w:pPr>
        <w:jc w:val="center"/>
        <w:rPr>
          <w:b/>
          <w:bCs/>
        </w:rPr>
      </w:pPr>
    </w:p>
    <w:p w14:paraId="16A6AFFD" w14:textId="77777777" w:rsidR="00464F01" w:rsidRDefault="00464F01" w:rsidP="00464F01">
      <w:pPr>
        <w:jc w:val="center"/>
        <w:rPr>
          <w:b/>
          <w:bCs/>
        </w:rPr>
      </w:pPr>
    </w:p>
    <w:p w14:paraId="68609D53" w14:textId="77777777" w:rsidR="00464F01" w:rsidRDefault="00464F01" w:rsidP="00464F01">
      <w:pPr>
        <w:jc w:val="center"/>
        <w:rPr>
          <w:b/>
          <w:bCs/>
        </w:rPr>
      </w:pPr>
    </w:p>
    <w:p w14:paraId="2318BC9D" w14:textId="77777777" w:rsidR="00464F01" w:rsidRDefault="00464F01" w:rsidP="00464F01">
      <w:pPr>
        <w:jc w:val="center"/>
        <w:rPr>
          <w:b/>
          <w:bCs/>
        </w:rPr>
      </w:pPr>
    </w:p>
    <w:p w14:paraId="70F9F4C5" w14:textId="77777777" w:rsidR="00464F01" w:rsidRDefault="00464F01" w:rsidP="00464F01">
      <w:pPr>
        <w:jc w:val="center"/>
        <w:rPr>
          <w:b/>
          <w:bCs/>
        </w:rPr>
      </w:pPr>
    </w:p>
    <w:p w14:paraId="12F2F9FD" w14:textId="77777777" w:rsidR="00464F01" w:rsidRDefault="00464F01" w:rsidP="00464F01">
      <w:pPr>
        <w:jc w:val="center"/>
        <w:rPr>
          <w:b/>
          <w:bCs/>
        </w:rPr>
      </w:pPr>
    </w:p>
    <w:p w14:paraId="0AC301FE" w14:textId="77777777" w:rsidR="00464F01" w:rsidRDefault="00464F01" w:rsidP="00464F01">
      <w:pPr>
        <w:jc w:val="center"/>
        <w:rPr>
          <w:b/>
          <w:bCs/>
        </w:rPr>
      </w:pPr>
    </w:p>
    <w:p w14:paraId="2F56D812" w14:textId="77777777" w:rsidR="00464F01" w:rsidRDefault="00464F01" w:rsidP="00464F01">
      <w:pPr>
        <w:jc w:val="center"/>
        <w:rPr>
          <w:b/>
          <w:bCs/>
        </w:rPr>
      </w:pPr>
    </w:p>
    <w:p w14:paraId="2C792E35" w14:textId="77777777" w:rsidR="00464F01" w:rsidRDefault="00464F01" w:rsidP="00464F01">
      <w:pPr>
        <w:jc w:val="center"/>
        <w:rPr>
          <w:b/>
          <w:bCs/>
        </w:rPr>
      </w:pPr>
    </w:p>
    <w:p w14:paraId="3BC4486D" w14:textId="77777777" w:rsidR="00464F01" w:rsidRDefault="00464F01" w:rsidP="00464F01">
      <w:pPr>
        <w:jc w:val="center"/>
        <w:rPr>
          <w:b/>
          <w:bCs/>
        </w:rPr>
      </w:pPr>
    </w:p>
    <w:p w14:paraId="5715FF72" w14:textId="77777777" w:rsidR="00464F01" w:rsidRDefault="00464F01" w:rsidP="00464F01">
      <w:pPr>
        <w:jc w:val="center"/>
        <w:rPr>
          <w:b/>
          <w:bCs/>
        </w:rPr>
      </w:pPr>
    </w:p>
    <w:p w14:paraId="471500F9" w14:textId="77777777" w:rsidR="00464F01" w:rsidRDefault="00464F01" w:rsidP="00464F01">
      <w:pPr>
        <w:jc w:val="center"/>
        <w:rPr>
          <w:b/>
          <w:bCs/>
        </w:rPr>
      </w:pPr>
    </w:p>
    <w:p w14:paraId="3DD9DBFE" w14:textId="610EABDF" w:rsidR="00464F01" w:rsidRDefault="00464F01" w:rsidP="00464F01">
      <w:pPr>
        <w:jc w:val="center"/>
        <w:rPr>
          <w:b/>
          <w:bCs/>
        </w:rPr>
      </w:pPr>
      <w:r>
        <w:rPr>
          <w:b/>
          <w:bCs/>
        </w:rPr>
        <w:lastRenderedPageBreak/>
        <w:t>Essäfrågor</w:t>
      </w:r>
    </w:p>
    <w:p w14:paraId="77D4687C" w14:textId="77777777" w:rsidR="00464F01" w:rsidRDefault="00464F01" w:rsidP="00464F01">
      <w:pPr>
        <w:jc w:val="center"/>
        <w:rPr>
          <w:b/>
          <w:bCs/>
        </w:rPr>
      </w:pPr>
    </w:p>
    <w:p w14:paraId="686701F9" w14:textId="77777777" w:rsidR="00464F01" w:rsidRPr="003D6C59" w:rsidRDefault="00464F01" w:rsidP="00464F01">
      <w:pPr>
        <w:numPr>
          <w:ilvl w:val="0"/>
          <w:numId w:val="6"/>
        </w:numPr>
        <w:spacing w:line="276" w:lineRule="auto"/>
        <w:rPr>
          <w:rFonts w:cstheme="minorHAnsi"/>
          <w:b/>
          <w:bCs/>
          <w:sz w:val="24"/>
          <w:szCs w:val="24"/>
        </w:rPr>
      </w:pPr>
      <w:r w:rsidRPr="003D6C59">
        <w:rPr>
          <w:rFonts w:cstheme="minorHAnsi"/>
          <w:b/>
          <w:bCs/>
          <w:sz w:val="24"/>
          <w:szCs w:val="24"/>
        </w:rPr>
        <w:t xml:space="preserve">En </w:t>
      </w:r>
      <w:proofErr w:type="spellStart"/>
      <w:r w:rsidRPr="003D6C59">
        <w:rPr>
          <w:rFonts w:cstheme="minorHAnsi"/>
          <w:b/>
          <w:bCs/>
          <w:sz w:val="24"/>
          <w:szCs w:val="24"/>
        </w:rPr>
        <w:t>Saluki</w:t>
      </w:r>
      <w:proofErr w:type="spellEnd"/>
      <w:r w:rsidRPr="003D6C59">
        <w:rPr>
          <w:rFonts w:cstheme="minorHAnsi"/>
          <w:b/>
          <w:bCs/>
          <w:sz w:val="24"/>
          <w:szCs w:val="24"/>
        </w:rPr>
        <w:t xml:space="preserve">-tik kommer på hjärtundersökning i samband med användning i avel. Auskultation är utan anmärkning. Du utför en fullständig </w:t>
      </w:r>
      <w:proofErr w:type="spellStart"/>
      <w:r w:rsidRPr="003D6C59">
        <w:rPr>
          <w:rFonts w:cstheme="minorHAnsi"/>
          <w:b/>
          <w:bCs/>
          <w:sz w:val="24"/>
          <w:szCs w:val="24"/>
        </w:rPr>
        <w:t>ekokardiografisk</w:t>
      </w:r>
      <w:proofErr w:type="spellEnd"/>
      <w:r w:rsidRPr="003D6C59">
        <w:rPr>
          <w:rFonts w:cstheme="minorHAnsi"/>
          <w:b/>
          <w:bCs/>
          <w:sz w:val="24"/>
          <w:szCs w:val="24"/>
        </w:rPr>
        <w:t xml:space="preserve"> undersökning. Det vänstra förmaket är av normal storlek. Man mäter vänster kammares diameter (LVDD) i M-mode och ser att detta överskrider </w:t>
      </w:r>
      <w:proofErr w:type="spellStart"/>
      <w:r w:rsidRPr="003D6C59">
        <w:rPr>
          <w:rFonts w:cstheme="minorHAnsi"/>
          <w:b/>
          <w:bCs/>
          <w:sz w:val="24"/>
          <w:szCs w:val="24"/>
        </w:rPr>
        <w:t>cut</w:t>
      </w:r>
      <w:proofErr w:type="spellEnd"/>
      <w:r w:rsidRPr="003D6C59">
        <w:rPr>
          <w:rFonts w:cstheme="minorHAnsi"/>
          <w:b/>
          <w:bCs/>
          <w:sz w:val="24"/>
          <w:szCs w:val="24"/>
        </w:rPr>
        <w:t xml:space="preserve">-off som användes i EPIC-studien. Hur går man </w:t>
      </w:r>
      <w:proofErr w:type="gramStart"/>
      <w:r w:rsidRPr="003D6C59">
        <w:rPr>
          <w:rFonts w:cstheme="minorHAnsi"/>
          <w:b/>
          <w:bCs/>
          <w:sz w:val="24"/>
          <w:szCs w:val="24"/>
        </w:rPr>
        <w:t>tillväga</w:t>
      </w:r>
      <w:proofErr w:type="gramEnd"/>
      <w:r w:rsidRPr="003D6C59">
        <w:rPr>
          <w:rFonts w:cstheme="minorHAnsi"/>
          <w:b/>
          <w:bCs/>
          <w:sz w:val="24"/>
          <w:szCs w:val="24"/>
        </w:rPr>
        <w:t xml:space="preserve"> för att fastställa om storleken på vänster kammare är normal eller inte? Vilka mätningar av vänster kammare är viktiga om innerkammardiametern på vänster kammare ligger utanför de fastställda gränsvärdena? Förklara hur du utför dessa mätningar och hur du avgör om mätningarna du får är normala för denna hund eller inte?</w:t>
      </w:r>
      <w:r>
        <w:rPr>
          <w:rFonts w:cstheme="minorHAnsi"/>
          <w:b/>
          <w:bCs/>
          <w:sz w:val="24"/>
          <w:szCs w:val="24"/>
        </w:rPr>
        <w:t xml:space="preserve"> (5p)</w:t>
      </w:r>
    </w:p>
    <w:p w14:paraId="4E2FB74D" w14:textId="77777777" w:rsidR="00464F01" w:rsidRPr="00464F01" w:rsidRDefault="00464F01" w:rsidP="00464F01">
      <w:pPr>
        <w:rPr>
          <w:b/>
          <w:bCs/>
        </w:rPr>
      </w:pPr>
    </w:p>
    <w:sectPr w:rsidR="00464F01" w:rsidRPr="00464F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585F88"/>
    <w:multiLevelType w:val="hybridMultilevel"/>
    <w:tmpl w:val="06DA2250"/>
    <w:lvl w:ilvl="0" w:tplc="041D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28A27D7F"/>
    <w:multiLevelType w:val="hybridMultilevel"/>
    <w:tmpl w:val="1DEE7C3E"/>
    <w:lvl w:ilvl="0" w:tplc="FE4C456E">
      <w:start w:val="1"/>
      <w:numFmt w:val="decimal"/>
      <w:lvlText w:val="%1."/>
      <w:lvlJc w:val="left"/>
      <w:pPr>
        <w:ind w:left="720" w:hanging="360"/>
      </w:pPr>
      <w:rPr>
        <w:rFonts w:hint="default"/>
        <w:b/>
        <w:bCs/>
        <w:i w:val="0"/>
        <w:i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C2B2E23"/>
    <w:multiLevelType w:val="hybridMultilevel"/>
    <w:tmpl w:val="F452A77C"/>
    <w:lvl w:ilvl="0" w:tplc="DFBA7B26">
      <w:start w:val="1"/>
      <w:numFmt w:val="decimal"/>
      <w:lvlText w:val="%1)"/>
      <w:lvlJc w:val="left"/>
      <w:pPr>
        <w:ind w:left="720" w:hanging="360"/>
      </w:pPr>
      <w:rPr>
        <w:rFonts w:hint="default"/>
        <w:b/>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E00109E"/>
    <w:multiLevelType w:val="hybridMultilevel"/>
    <w:tmpl w:val="CDA6F638"/>
    <w:lvl w:ilvl="0" w:tplc="D59C7B6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50F62C9A"/>
    <w:multiLevelType w:val="hybridMultilevel"/>
    <w:tmpl w:val="1D5EF778"/>
    <w:lvl w:ilvl="0" w:tplc="DD3C0430">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692B5609"/>
    <w:multiLevelType w:val="hybridMultilevel"/>
    <w:tmpl w:val="17BCDA3A"/>
    <w:lvl w:ilvl="0" w:tplc="9662B6FA">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2136872246">
    <w:abstractNumId w:val="1"/>
  </w:num>
  <w:num w:numId="2" w16cid:durableId="300042340">
    <w:abstractNumId w:val="4"/>
  </w:num>
  <w:num w:numId="3" w16cid:durableId="1005783342">
    <w:abstractNumId w:val="5"/>
  </w:num>
  <w:num w:numId="4" w16cid:durableId="2064911636">
    <w:abstractNumId w:val="3"/>
  </w:num>
  <w:num w:numId="5" w16cid:durableId="1526480258">
    <w:abstractNumId w:val="2"/>
  </w:num>
  <w:num w:numId="6" w16cid:durableId="141966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FF"/>
    <w:rsid w:val="002D07FC"/>
    <w:rsid w:val="00464F01"/>
    <w:rsid w:val="005E363A"/>
    <w:rsid w:val="008774C0"/>
    <w:rsid w:val="00942CFF"/>
    <w:rsid w:val="0097176B"/>
    <w:rsid w:val="00976316"/>
    <w:rsid w:val="00B46BD4"/>
    <w:rsid w:val="00C656D1"/>
    <w:rsid w:val="00F338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61C6"/>
  <w15:chartTrackingRefBased/>
  <w15:docId w15:val="{597EED45-6F20-4C70-B8F6-DE113924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942C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942C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942CF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942CF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942CF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942CF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942CF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942CF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942CF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2CF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942CF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942CF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942CF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942CF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942CF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942CF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942CF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942CFF"/>
    <w:rPr>
      <w:rFonts w:eastAsiaTheme="majorEastAsia" w:cstheme="majorBidi"/>
      <w:color w:val="272727" w:themeColor="text1" w:themeTint="D8"/>
    </w:rPr>
  </w:style>
  <w:style w:type="paragraph" w:styleId="Rubrik">
    <w:name w:val="Title"/>
    <w:basedOn w:val="Normal"/>
    <w:next w:val="Normal"/>
    <w:link w:val="RubrikChar"/>
    <w:uiPriority w:val="10"/>
    <w:qFormat/>
    <w:rsid w:val="00942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942CF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942CF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942CF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42CF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942CFF"/>
    <w:rPr>
      <w:i/>
      <w:iCs/>
      <w:color w:val="404040" w:themeColor="text1" w:themeTint="BF"/>
    </w:rPr>
  </w:style>
  <w:style w:type="paragraph" w:styleId="Liststycke">
    <w:name w:val="List Paragraph"/>
    <w:basedOn w:val="Normal"/>
    <w:uiPriority w:val="34"/>
    <w:qFormat/>
    <w:rsid w:val="00942CFF"/>
    <w:pPr>
      <w:ind w:left="720"/>
      <w:contextualSpacing/>
    </w:pPr>
  </w:style>
  <w:style w:type="character" w:styleId="Starkbetoning">
    <w:name w:val="Intense Emphasis"/>
    <w:basedOn w:val="Standardstycketeckensnitt"/>
    <w:uiPriority w:val="21"/>
    <w:qFormat/>
    <w:rsid w:val="00942CFF"/>
    <w:rPr>
      <w:i/>
      <w:iCs/>
      <w:color w:val="0F4761" w:themeColor="accent1" w:themeShade="BF"/>
    </w:rPr>
  </w:style>
  <w:style w:type="paragraph" w:styleId="Starktcitat">
    <w:name w:val="Intense Quote"/>
    <w:basedOn w:val="Normal"/>
    <w:next w:val="Normal"/>
    <w:link w:val="StarktcitatChar"/>
    <w:uiPriority w:val="30"/>
    <w:qFormat/>
    <w:rsid w:val="00942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942CFF"/>
    <w:rPr>
      <w:i/>
      <w:iCs/>
      <w:color w:val="0F4761" w:themeColor="accent1" w:themeShade="BF"/>
    </w:rPr>
  </w:style>
  <w:style w:type="character" w:styleId="Starkreferens">
    <w:name w:val="Intense Reference"/>
    <w:basedOn w:val="Standardstycketeckensnitt"/>
    <w:uiPriority w:val="32"/>
    <w:qFormat/>
    <w:rsid w:val="00942C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244</Words>
  <Characters>1296</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AniCura Albano</dc:creator>
  <cp:keywords/>
  <dc:description/>
  <cp:lastModifiedBy>AniCura Albano</cp:lastModifiedBy>
  <cp:revision>2</cp:revision>
  <dcterms:created xsi:type="dcterms:W3CDTF">2024-06-13T13:04:00Z</dcterms:created>
  <dcterms:modified xsi:type="dcterms:W3CDTF">2024-06-13T13:09:00Z</dcterms:modified>
</cp:coreProperties>
</file>